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E5" w:rsidRPr="0053405F" w:rsidRDefault="0053405F" w:rsidP="0053405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05F">
        <w:rPr>
          <w:rFonts w:ascii="Times New Roman" w:hAnsi="Times New Roman" w:cs="Times New Roman"/>
          <w:b/>
          <w:sz w:val="24"/>
          <w:szCs w:val="24"/>
        </w:rPr>
        <w:t xml:space="preserve">Лист достижения </w:t>
      </w:r>
      <w:r w:rsidR="009E02FE">
        <w:rPr>
          <w:rFonts w:ascii="Times New Roman" w:hAnsi="Times New Roman" w:cs="Times New Roman"/>
          <w:b/>
          <w:sz w:val="24"/>
          <w:szCs w:val="24"/>
        </w:rPr>
        <w:t xml:space="preserve">предметных результатов </w:t>
      </w:r>
      <w:r w:rsidRPr="0053405F">
        <w:rPr>
          <w:rFonts w:ascii="Times New Roman" w:hAnsi="Times New Roman" w:cs="Times New Roman"/>
          <w:b/>
          <w:sz w:val="24"/>
          <w:szCs w:val="24"/>
        </w:rPr>
        <w:t>учащихся за 3 четверть</w:t>
      </w:r>
    </w:p>
    <w:p w:rsidR="0053405F" w:rsidRPr="0053405F" w:rsidRDefault="0053405F" w:rsidP="0053405F">
      <w:pPr>
        <w:pStyle w:val="a3"/>
        <w:rPr>
          <w:rFonts w:ascii="Times New Roman" w:hAnsi="Times New Roman" w:cs="Times New Roman"/>
          <w:sz w:val="24"/>
          <w:szCs w:val="24"/>
        </w:rPr>
      </w:pPr>
      <w:r w:rsidRPr="0053405F"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="009A108D">
        <w:rPr>
          <w:rFonts w:ascii="Times New Roman" w:hAnsi="Times New Roman" w:cs="Times New Roman"/>
          <w:b/>
          <w:sz w:val="24"/>
          <w:szCs w:val="24"/>
        </w:rPr>
        <w:t>Л</w:t>
      </w:r>
      <w:r w:rsidRPr="009E02FE">
        <w:rPr>
          <w:rFonts w:ascii="Times New Roman" w:hAnsi="Times New Roman" w:cs="Times New Roman"/>
          <w:b/>
          <w:sz w:val="24"/>
          <w:szCs w:val="24"/>
        </w:rPr>
        <w:t>итература</w:t>
      </w:r>
    </w:p>
    <w:p w:rsidR="0053405F" w:rsidRPr="0053405F" w:rsidRDefault="0053405F" w:rsidP="0053405F">
      <w:pPr>
        <w:pStyle w:val="a3"/>
        <w:rPr>
          <w:rFonts w:ascii="Times New Roman" w:hAnsi="Times New Roman" w:cs="Times New Roman"/>
          <w:sz w:val="24"/>
          <w:szCs w:val="24"/>
        </w:rPr>
      </w:pPr>
      <w:r w:rsidRPr="0053405F">
        <w:rPr>
          <w:rFonts w:ascii="Times New Roman" w:hAnsi="Times New Roman" w:cs="Times New Roman"/>
          <w:sz w:val="24"/>
          <w:szCs w:val="24"/>
        </w:rPr>
        <w:t xml:space="preserve">Класс: </w:t>
      </w:r>
      <w:r w:rsidRPr="009E02FE">
        <w:rPr>
          <w:rFonts w:ascii="Times New Roman" w:hAnsi="Times New Roman" w:cs="Times New Roman"/>
          <w:b/>
          <w:sz w:val="24"/>
          <w:szCs w:val="24"/>
        </w:rPr>
        <w:t xml:space="preserve">5 </w:t>
      </w:r>
    </w:p>
    <w:p w:rsidR="0053405F" w:rsidRPr="0053405F" w:rsidRDefault="0053405F" w:rsidP="0053405F">
      <w:pPr>
        <w:pStyle w:val="a3"/>
        <w:rPr>
          <w:rFonts w:ascii="Times New Roman" w:hAnsi="Times New Roman" w:cs="Times New Roman"/>
          <w:sz w:val="24"/>
          <w:szCs w:val="24"/>
        </w:rPr>
      </w:pPr>
      <w:r w:rsidRPr="0053405F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Pr="009E02FE">
        <w:rPr>
          <w:rFonts w:ascii="Times New Roman" w:hAnsi="Times New Roman" w:cs="Times New Roman"/>
          <w:b/>
          <w:sz w:val="24"/>
          <w:szCs w:val="24"/>
        </w:rPr>
        <w:t>Цветцых Е.Ю.</w:t>
      </w:r>
    </w:p>
    <w:tbl>
      <w:tblPr>
        <w:tblStyle w:val="a4"/>
        <w:tblW w:w="16160" w:type="dxa"/>
        <w:tblInd w:w="-601" w:type="dxa"/>
        <w:tblLayout w:type="fixed"/>
        <w:tblLook w:val="04A0"/>
      </w:tblPr>
      <w:tblGrid>
        <w:gridCol w:w="709"/>
        <w:gridCol w:w="1560"/>
        <w:gridCol w:w="850"/>
        <w:gridCol w:w="709"/>
        <w:gridCol w:w="1134"/>
        <w:gridCol w:w="850"/>
        <w:gridCol w:w="851"/>
        <w:gridCol w:w="567"/>
        <w:gridCol w:w="709"/>
        <w:gridCol w:w="567"/>
        <w:gridCol w:w="708"/>
        <w:gridCol w:w="851"/>
        <w:gridCol w:w="850"/>
        <w:gridCol w:w="709"/>
        <w:gridCol w:w="851"/>
        <w:gridCol w:w="689"/>
        <w:gridCol w:w="892"/>
        <w:gridCol w:w="668"/>
        <w:gridCol w:w="444"/>
        <w:gridCol w:w="425"/>
        <w:gridCol w:w="567"/>
      </w:tblGrid>
      <w:tr w:rsidR="00B67B3E" w:rsidTr="00B67B3E">
        <w:trPr>
          <w:cantSplit/>
          <w:trHeight w:val="875"/>
        </w:trPr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693" w:type="dxa"/>
            <w:gridSpan w:val="3"/>
          </w:tcPr>
          <w:p w:rsidR="00B67B3E" w:rsidRPr="00B67B3E" w:rsidRDefault="00B67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>И.А.Бунин</w:t>
            </w:r>
          </w:p>
          <w:p w:rsidR="00B67B3E" w:rsidRPr="00B67B3E" w:rsidRDefault="00B67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«Косцы»</w:t>
            </w:r>
          </w:p>
        </w:tc>
        <w:tc>
          <w:tcPr>
            <w:tcW w:w="2268" w:type="dxa"/>
            <w:gridSpan w:val="3"/>
          </w:tcPr>
          <w:p w:rsidR="00B67B3E" w:rsidRPr="00B67B3E" w:rsidRDefault="00B67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>В.Г.Короленко</w:t>
            </w:r>
          </w:p>
          <w:p w:rsidR="00B67B3E" w:rsidRPr="00B67B3E" w:rsidRDefault="00B67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 дурном обществе»</w:t>
            </w:r>
          </w:p>
        </w:tc>
        <w:tc>
          <w:tcPr>
            <w:tcW w:w="2835" w:type="dxa"/>
            <w:gridSpan w:val="4"/>
          </w:tcPr>
          <w:p w:rsidR="00B67B3E" w:rsidRPr="00B67B3E" w:rsidRDefault="00B67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>П.П.Бажов</w:t>
            </w:r>
          </w:p>
          <w:p w:rsidR="00B67B3E" w:rsidRPr="00B67B3E" w:rsidRDefault="00B67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«Медной горы Хозяйка»</w:t>
            </w:r>
          </w:p>
        </w:tc>
        <w:tc>
          <w:tcPr>
            <w:tcW w:w="2410" w:type="dxa"/>
            <w:gridSpan w:val="3"/>
          </w:tcPr>
          <w:p w:rsidR="00B67B3E" w:rsidRPr="00B67B3E" w:rsidRDefault="00B67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>К.Г.Паустовский «Теплый хлеб», «Заячьи лапы»</w:t>
            </w:r>
          </w:p>
        </w:tc>
        <w:tc>
          <w:tcPr>
            <w:tcW w:w="2249" w:type="dxa"/>
            <w:gridSpan w:val="3"/>
          </w:tcPr>
          <w:p w:rsidR="00B67B3E" w:rsidRPr="00B67B3E" w:rsidRDefault="00B67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>С.Я.Маршак «Двенадцать месяцев»</w:t>
            </w:r>
          </w:p>
        </w:tc>
        <w:tc>
          <w:tcPr>
            <w:tcW w:w="444" w:type="dxa"/>
            <w:vMerge w:val="restart"/>
            <w:tcBorders>
              <w:right w:val="single" w:sz="4" w:space="0" w:color="auto"/>
            </w:tcBorders>
            <w:textDirection w:val="btLr"/>
          </w:tcPr>
          <w:p w:rsidR="00B67B3E" w:rsidRPr="00B67B3E" w:rsidRDefault="00B67B3E" w:rsidP="00B67B3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7B3E" w:rsidRPr="00B67B3E" w:rsidRDefault="00B67B3E" w:rsidP="00B67B3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B67B3E" w:rsidRPr="00B67B3E" w:rsidRDefault="00B67B3E" w:rsidP="00B67B3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B67B3E" w:rsidTr="00C166E5">
        <w:trPr>
          <w:cantSplit/>
          <w:trHeight w:val="2574"/>
        </w:trPr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>Знает основные факты жизненного и творческого пути</w:t>
            </w:r>
          </w:p>
        </w:tc>
        <w:tc>
          <w:tcPr>
            <w:tcW w:w="709" w:type="dxa"/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>Знает сюжет и содержание рассказа</w:t>
            </w:r>
          </w:p>
        </w:tc>
        <w:tc>
          <w:tcPr>
            <w:tcW w:w="1134" w:type="dxa"/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тексте изобразительно-выразительные средства и определяет их роль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>Знает основные факты жизненного и творческого пути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>Знает сюжет и содержание</w:t>
            </w:r>
          </w:p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>повести , анализирует фрагменты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hAnsi="Times New Roman" w:cs="Times New Roman"/>
                <w:sz w:val="20"/>
                <w:szCs w:val="20"/>
              </w:rPr>
              <w:t>Дает характеристику герою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Знает сведения о жизни и творчестве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hAnsi="Times New Roman" w:cs="Times New Roman"/>
                <w:sz w:val="20"/>
                <w:szCs w:val="20"/>
              </w:rPr>
              <w:t xml:space="preserve">Знает  </w:t>
            </w: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>сюжет сказа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7B3E" w:rsidRDefault="00B67B3E" w:rsidP="009E02FE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Дает характеристику герою </w:t>
            </w:r>
          </w:p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>и анализирует его поступки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соотносит реальное и фантастическое в повествовании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>Знает основные факты жизненного и творческого пути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hAnsi="Times New Roman" w:cs="Times New Roman"/>
                <w:sz w:val="20"/>
                <w:szCs w:val="20"/>
              </w:rPr>
              <w:t>Знает содержание произведения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Пересказывает фрагменты, выражает свое отношение к прочитанному</w:t>
            </w:r>
          </w:p>
        </w:tc>
        <w:tc>
          <w:tcPr>
            <w:tcW w:w="689" w:type="dxa"/>
            <w:tcBorders>
              <w:righ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>Знает основные факты биографии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Знает  сюжет и содержание пьесы-сказки., соотносит реальное и фантастическое </w:t>
            </w:r>
          </w:p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E02FE">
              <w:rPr>
                <w:rFonts w:ascii="Times New Roman" w:hAnsi="Times New Roman" w:cs="Times New Roman"/>
                <w:sz w:val="20"/>
                <w:szCs w:val="20"/>
              </w:rPr>
              <w:t>Теория литературы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02FE">
              <w:rPr>
                <w:rFonts w:ascii="Times New Roman" w:hAnsi="Times New Roman" w:cs="Times New Roman"/>
                <w:sz w:val="20"/>
                <w:szCs w:val="20"/>
              </w:rPr>
              <w:t>(драма, сказка)</w:t>
            </w:r>
          </w:p>
        </w:tc>
        <w:tc>
          <w:tcPr>
            <w:tcW w:w="444" w:type="dxa"/>
            <w:vMerge/>
            <w:tcBorders>
              <w:righ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B67B3E" w:rsidRPr="009E02FE" w:rsidRDefault="00B67B3E" w:rsidP="009E02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7B3E" w:rsidTr="00B67B3E"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Pr="009E02FE" w:rsidRDefault="00B67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Pr="009E02FE" w:rsidRDefault="00B67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B67B3E" w:rsidRPr="009E02FE" w:rsidRDefault="00B67B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E" w:rsidTr="00B67B3E">
        <w:trPr>
          <w:trHeight w:val="289"/>
        </w:trPr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E" w:rsidTr="00B67B3E">
        <w:trPr>
          <w:trHeight w:val="140"/>
        </w:trPr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E" w:rsidTr="00B67B3E"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E" w:rsidTr="00B67B3E"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E" w:rsidTr="00B67B3E"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E" w:rsidTr="00B67B3E"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E" w:rsidTr="00B67B3E"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E" w:rsidTr="00B67B3E"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E" w:rsidTr="00B67B3E"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B3E" w:rsidTr="00B67B3E"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7B3E" w:rsidRDefault="00B6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B3E" w:rsidRDefault="00B67B3E" w:rsidP="00B67B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уровня выполнения работы: </w:t>
      </w:r>
    </w:p>
    <w:p w:rsidR="00B67B3E" w:rsidRPr="00491D41" w:rsidRDefault="00B67B3E" w:rsidP="00B67B3E">
      <w:pPr>
        <w:tabs>
          <w:tab w:val="left" w:pos="3008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Высокий уровень-16</w:t>
      </w:r>
      <w:r w:rsidRPr="00491D41">
        <w:rPr>
          <w:rFonts w:ascii="Times New Roman" w:hAnsi="Times New Roman" w:cs="Times New Roman"/>
          <w:bCs/>
          <w:iCs/>
        </w:rPr>
        <w:t xml:space="preserve"> б</w:t>
      </w:r>
      <w:r>
        <w:rPr>
          <w:rFonts w:ascii="Times New Roman" w:hAnsi="Times New Roman" w:cs="Times New Roman"/>
          <w:bCs/>
          <w:iCs/>
        </w:rPr>
        <w:t>.</w:t>
      </w:r>
      <w:r w:rsidRPr="00491D41">
        <w:rPr>
          <w:rFonts w:ascii="Times New Roman" w:hAnsi="Times New Roman" w:cs="Times New Roman"/>
          <w:bCs/>
          <w:iCs/>
        </w:rPr>
        <w:t>- «5»</w:t>
      </w:r>
      <w:r>
        <w:rPr>
          <w:rFonts w:ascii="Times New Roman" w:hAnsi="Times New Roman" w:cs="Times New Roman"/>
          <w:bCs/>
          <w:iCs/>
        </w:rPr>
        <w:t>, оптимальный уровень-13-15</w:t>
      </w:r>
      <w:r w:rsidRPr="00491D41">
        <w:rPr>
          <w:rFonts w:ascii="Times New Roman" w:hAnsi="Times New Roman" w:cs="Times New Roman"/>
          <w:bCs/>
          <w:iCs/>
        </w:rPr>
        <w:t xml:space="preserve"> б</w:t>
      </w:r>
      <w:r>
        <w:rPr>
          <w:rFonts w:ascii="Times New Roman" w:hAnsi="Times New Roman" w:cs="Times New Roman"/>
          <w:bCs/>
          <w:iCs/>
        </w:rPr>
        <w:t>.</w:t>
      </w:r>
      <w:r w:rsidRPr="00491D41">
        <w:rPr>
          <w:rFonts w:ascii="Times New Roman" w:hAnsi="Times New Roman" w:cs="Times New Roman"/>
          <w:bCs/>
          <w:iCs/>
        </w:rPr>
        <w:t>- «4»</w:t>
      </w:r>
      <w:r>
        <w:rPr>
          <w:rFonts w:ascii="Times New Roman" w:hAnsi="Times New Roman" w:cs="Times New Roman"/>
          <w:bCs/>
          <w:iCs/>
        </w:rPr>
        <w:t>, допустимый уровень-8</w:t>
      </w:r>
      <w:r w:rsidRPr="00491D41">
        <w:rPr>
          <w:rFonts w:ascii="Times New Roman" w:hAnsi="Times New Roman" w:cs="Times New Roman"/>
          <w:bCs/>
          <w:iCs/>
        </w:rPr>
        <w:t xml:space="preserve"> </w:t>
      </w:r>
      <w:r>
        <w:rPr>
          <w:rFonts w:ascii="Times New Roman" w:hAnsi="Times New Roman" w:cs="Times New Roman"/>
          <w:bCs/>
          <w:iCs/>
        </w:rPr>
        <w:t xml:space="preserve">-12 </w:t>
      </w:r>
      <w:r w:rsidRPr="00491D41">
        <w:rPr>
          <w:rFonts w:ascii="Times New Roman" w:hAnsi="Times New Roman" w:cs="Times New Roman"/>
          <w:bCs/>
          <w:iCs/>
        </w:rPr>
        <w:t>б</w:t>
      </w:r>
      <w:r>
        <w:rPr>
          <w:rFonts w:ascii="Times New Roman" w:hAnsi="Times New Roman" w:cs="Times New Roman"/>
          <w:bCs/>
          <w:iCs/>
        </w:rPr>
        <w:t>.</w:t>
      </w:r>
      <w:r w:rsidRPr="00491D41">
        <w:rPr>
          <w:rFonts w:ascii="Times New Roman" w:hAnsi="Times New Roman" w:cs="Times New Roman"/>
          <w:bCs/>
          <w:iCs/>
        </w:rPr>
        <w:t>- «3»</w:t>
      </w:r>
      <w:r>
        <w:rPr>
          <w:rFonts w:ascii="Times New Roman" w:hAnsi="Times New Roman" w:cs="Times New Roman"/>
          <w:bCs/>
          <w:iCs/>
        </w:rPr>
        <w:t>, недостаточный уровень-0-7</w:t>
      </w:r>
      <w:r w:rsidRPr="00491D41">
        <w:rPr>
          <w:rFonts w:ascii="Times New Roman" w:hAnsi="Times New Roman" w:cs="Times New Roman"/>
          <w:bCs/>
          <w:iCs/>
        </w:rPr>
        <w:t xml:space="preserve"> б- «2»</w:t>
      </w:r>
    </w:p>
    <w:p w:rsidR="0053405F" w:rsidRDefault="0053405F">
      <w:pPr>
        <w:rPr>
          <w:rFonts w:ascii="Times New Roman" w:hAnsi="Times New Roman" w:cs="Times New Roman"/>
          <w:sz w:val="24"/>
          <w:szCs w:val="24"/>
        </w:rPr>
      </w:pPr>
    </w:p>
    <w:p w:rsidR="00B67B3E" w:rsidRDefault="00B67B3E">
      <w:pPr>
        <w:rPr>
          <w:rFonts w:ascii="Times New Roman" w:hAnsi="Times New Roman" w:cs="Times New Roman"/>
          <w:sz w:val="24"/>
          <w:szCs w:val="24"/>
        </w:rPr>
      </w:pPr>
    </w:p>
    <w:p w:rsidR="00B67B3E" w:rsidRPr="0053405F" w:rsidRDefault="00B67B3E" w:rsidP="00B67B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05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достижения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метапредметных и личностных результатов </w:t>
      </w:r>
      <w:r w:rsidRPr="0053405F">
        <w:rPr>
          <w:rFonts w:ascii="Times New Roman" w:hAnsi="Times New Roman" w:cs="Times New Roman"/>
          <w:b/>
          <w:sz w:val="24"/>
          <w:szCs w:val="24"/>
        </w:rPr>
        <w:t>учащихся за 3 четверть</w:t>
      </w:r>
    </w:p>
    <w:p w:rsidR="00B67B3E" w:rsidRPr="0053405F" w:rsidRDefault="00B67B3E" w:rsidP="00B67B3E">
      <w:pPr>
        <w:pStyle w:val="a3"/>
        <w:rPr>
          <w:rFonts w:ascii="Times New Roman" w:hAnsi="Times New Roman" w:cs="Times New Roman"/>
          <w:sz w:val="24"/>
          <w:szCs w:val="24"/>
        </w:rPr>
      </w:pPr>
      <w:r w:rsidRPr="0053405F"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="009A108D">
        <w:rPr>
          <w:rFonts w:ascii="Times New Roman" w:hAnsi="Times New Roman" w:cs="Times New Roman"/>
          <w:b/>
          <w:sz w:val="24"/>
          <w:szCs w:val="24"/>
        </w:rPr>
        <w:t>Л</w:t>
      </w:r>
      <w:r w:rsidRPr="009E02FE">
        <w:rPr>
          <w:rFonts w:ascii="Times New Roman" w:hAnsi="Times New Roman" w:cs="Times New Roman"/>
          <w:b/>
          <w:sz w:val="24"/>
          <w:szCs w:val="24"/>
        </w:rPr>
        <w:t>итература</w:t>
      </w:r>
    </w:p>
    <w:p w:rsidR="00B67B3E" w:rsidRPr="0053405F" w:rsidRDefault="00B67B3E" w:rsidP="00B67B3E">
      <w:pPr>
        <w:pStyle w:val="a3"/>
        <w:rPr>
          <w:rFonts w:ascii="Times New Roman" w:hAnsi="Times New Roman" w:cs="Times New Roman"/>
          <w:sz w:val="24"/>
          <w:szCs w:val="24"/>
        </w:rPr>
      </w:pPr>
      <w:r w:rsidRPr="0053405F">
        <w:rPr>
          <w:rFonts w:ascii="Times New Roman" w:hAnsi="Times New Roman" w:cs="Times New Roman"/>
          <w:sz w:val="24"/>
          <w:szCs w:val="24"/>
        </w:rPr>
        <w:t xml:space="preserve">Класс: </w:t>
      </w:r>
      <w:r w:rsidRPr="009E02FE">
        <w:rPr>
          <w:rFonts w:ascii="Times New Roman" w:hAnsi="Times New Roman" w:cs="Times New Roman"/>
          <w:b/>
          <w:sz w:val="24"/>
          <w:szCs w:val="24"/>
        </w:rPr>
        <w:t>5 «А»</w:t>
      </w:r>
    </w:p>
    <w:p w:rsidR="00B67B3E" w:rsidRPr="0053405F" w:rsidRDefault="00B67B3E" w:rsidP="00B67B3E">
      <w:pPr>
        <w:pStyle w:val="a3"/>
        <w:rPr>
          <w:rFonts w:ascii="Times New Roman" w:hAnsi="Times New Roman" w:cs="Times New Roman"/>
          <w:sz w:val="24"/>
          <w:szCs w:val="24"/>
        </w:rPr>
      </w:pPr>
      <w:r w:rsidRPr="0053405F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Pr="009E02FE">
        <w:rPr>
          <w:rFonts w:ascii="Times New Roman" w:hAnsi="Times New Roman" w:cs="Times New Roman"/>
          <w:b/>
          <w:sz w:val="24"/>
          <w:szCs w:val="24"/>
        </w:rPr>
        <w:t>Цветцых Е.Ю.</w:t>
      </w:r>
    </w:p>
    <w:tbl>
      <w:tblPr>
        <w:tblStyle w:val="a4"/>
        <w:tblW w:w="16160" w:type="dxa"/>
        <w:tblInd w:w="-601" w:type="dxa"/>
        <w:tblLayout w:type="fixed"/>
        <w:tblLook w:val="04A0"/>
      </w:tblPr>
      <w:tblGrid>
        <w:gridCol w:w="704"/>
        <w:gridCol w:w="1553"/>
        <w:gridCol w:w="422"/>
        <w:gridCol w:w="681"/>
        <w:gridCol w:w="733"/>
        <w:gridCol w:w="689"/>
        <w:gridCol w:w="851"/>
        <w:gridCol w:w="425"/>
        <w:gridCol w:w="689"/>
        <w:gridCol w:w="689"/>
        <w:gridCol w:w="497"/>
        <w:gridCol w:w="689"/>
        <w:gridCol w:w="572"/>
        <w:gridCol w:w="567"/>
        <w:gridCol w:w="12"/>
        <w:gridCol w:w="706"/>
        <w:gridCol w:w="571"/>
        <w:gridCol w:w="850"/>
        <w:gridCol w:w="686"/>
        <w:gridCol w:w="579"/>
        <w:gridCol w:w="18"/>
        <w:gridCol w:w="514"/>
        <w:gridCol w:w="17"/>
        <w:gridCol w:w="745"/>
        <w:gridCol w:w="709"/>
        <w:gridCol w:w="425"/>
        <w:gridCol w:w="567"/>
      </w:tblGrid>
      <w:tr w:rsidR="001E5E33" w:rsidTr="001E5E33">
        <w:trPr>
          <w:cantSplit/>
          <w:trHeight w:val="308"/>
        </w:trPr>
        <w:tc>
          <w:tcPr>
            <w:tcW w:w="704" w:type="dxa"/>
            <w:vMerge w:val="restart"/>
          </w:tcPr>
          <w:p w:rsidR="001E5E33" w:rsidRDefault="001E5E33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3" w:type="dxa"/>
            <w:vMerge w:val="restart"/>
            <w:tcBorders>
              <w:right w:val="single" w:sz="4" w:space="0" w:color="auto"/>
            </w:tcBorders>
          </w:tcPr>
          <w:p w:rsidR="001E5E33" w:rsidRDefault="001E5E33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525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>И.А.Бунин</w:t>
            </w:r>
          </w:p>
        </w:tc>
        <w:tc>
          <w:tcPr>
            <w:tcW w:w="265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>В.Г.Короленко</w:t>
            </w:r>
          </w:p>
        </w:tc>
        <w:tc>
          <w:tcPr>
            <w:tcW w:w="2325" w:type="dxa"/>
            <w:gridSpan w:val="4"/>
            <w:tcBorders>
              <w:bottom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>П.П.Бажов</w:t>
            </w:r>
          </w:p>
        </w:tc>
        <w:tc>
          <w:tcPr>
            <w:tcW w:w="2825" w:type="dxa"/>
            <w:gridSpan w:val="5"/>
            <w:tcBorders>
              <w:bottom w:val="single" w:sz="4" w:space="0" w:color="auto"/>
            </w:tcBorders>
          </w:tcPr>
          <w:p w:rsidR="001E5E33" w:rsidRPr="00B67B3E" w:rsidRDefault="001E5E33" w:rsidP="002022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К.Г.Паустовский </w:t>
            </w:r>
          </w:p>
        </w:tc>
        <w:tc>
          <w:tcPr>
            <w:tcW w:w="25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1E5E33" w:rsidRPr="00B67B3E" w:rsidRDefault="001E5E33" w:rsidP="002022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С.Я.Маршак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B67B3E" w:rsidRDefault="001E5E33" w:rsidP="001E5E3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1E5E33" w:rsidRPr="00B67B3E" w:rsidRDefault="001E5E33" w:rsidP="001E5E3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</w:tr>
      <w:tr w:rsidR="001E5E33" w:rsidTr="009973B0">
        <w:trPr>
          <w:cantSplit/>
          <w:trHeight w:val="235"/>
        </w:trPr>
        <w:tc>
          <w:tcPr>
            <w:tcW w:w="704" w:type="dxa"/>
            <w:vMerge/>
          </w:tcPr>
          <w:p w:rsidR="001E5E33" w:rsidRDefault="001E5E33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  <w:tcBorders>
              <w:right w:val="single" w:sz="4" w:space="0" w:color="auto"/>
            </w:tcBorders>
          </w:tcPr>
          <w:p w:rsidR="001E5E33" w:rsidRDefault="001E5E33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416A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416A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579" w:type="dxa"/>
            <w:tcBorders>
              <w:top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1E5E33" w:rsidRPr="00B67B3E" w:rsidRDefault="001E5E33" w:rsidP="00C16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5E33" w:rsidTr="001E5E33">
        <w:trPr>
          <w:cantSplit/>
          <w:trHeight w:val="3804"/>
        </w:trPr>
        <w:tc>
          <w:tcPr>
            <w:tcW w:w="704" w:type="dxa"/>
          </w:tcPr>
          <w:p w:rsidR="001E5E33" w:rsidRDefault="001E5E33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1E5E33" w:rsidRPr="00EC1171" w:rsidRDefault="001E5E33" w:rsidP="00C16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right w:val="single" w:sz="4" w:space="0" w:color="auto"/>
            </w:tcBorders>
            <w:textDirection w:val="btLr"/>
          </w:tcPr>
          <w:p w:rsidR="001E5E33" w:rsidRPr="00EC1171" w:rsidRDefault="001E5E33" w:rsidP="001E5E3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Осознает  познавательную  </w:t>
            </w:r>
            <w:r w:rsidRPr="00EC1171">
              <w:rPr>
                <w:rFonts w:ascii="Times New Roman" w:hAnsi="Times New Roman" w:cs="Times New Roman"/>
                <w:sz w:val="20"/>
                <w:szCs w:val="20"/>
              </w:rPr>
              <w:t xml:space="preserve"> задачу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EC1171" w:rsidRDefault="001E5E33" w:rsidP="00416AC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формулирует, высказывает и  обосновывает свою точку зрения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EC1171" w:rsidRDefault="001E5E33" w:rsidP="00416AC8">
            <w:pPr>
              <w:pStyle w:val="a3"/>
              <w:rPr>
                <w:rFonts w:ascii="Times New Roman" w:eastAsia="NewtonCSanPin-Italic" w:hAnsi="Times New Roman" w:cs="Times New Roman"/>
                <w:color w:val="000000"/>
                <w:sz w:val="20"/>
                <w:szCs w:val="20"/>
              </w:rPr>
            </w:pPr>
            <w:r w:rsidRPr="00EC1171">
              <w:rPr>
                <w:rFonts w:ascii="Times New Roman" w:eastAsia="NewtonCSanPin-Italic" w:hAnsi="Times New Roman" w:cs="Times New Roman"/>
                <w:color w:val="000000"/>
                <w:sz w:val="20"/>
                <w:szCs w:val="20"/>
              </w:rPr>
              <w:t xml:space="preserve">осознанно строит ответ в письменной форме </w:t>
            </w:r>
          </w:p>
        </w:tc>
        <w:tc>
          <w:tcPr>
            <w:tcW w:w="689" w:type="dxa"/>
            <w:tcBorders>
              <w:left w:val="single" w:sz="4" w:space="0" w:color="auto"/>
            </w:tcBorders>
            <w:textDirection w:val="btLr"/>
          </w:tcPr>
          <w:p w:rsidR="001E5E33" w:rsidRPr="00EC1171" w:rsidRDefault="001E5E33" w:rsidP="00273D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Создает  навыки сотрудничества, сравнивает поступки героев со своими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1E5E33" w:rsidRPr="00EC1171" w:rsidRDefault="001E5E33" w:rsidP="00273D5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eastAsia="Calibri" w:hAnsi="Times New Roman" w:cs="Times New Roman"/>
                <w:sz w:val="20"/>
                <w:szCs w:val="20"/>
              </w:rPr>
              <w:t>Осознает познавательную задачу, читает и слушает, извлекает  и находит нужную информацию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eastAsia="Calibri" w:hAnsi="Times New Roman" w:cs="Times New Roman"/>
                <w:sz w:val="20"/>
                <w:szCs w:val="20"/>
              </w:rPr>
              <w:t>Строит небольшие высказывания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eastAsia="Calibri" w:hAnsi="Times New Roman" w:cs="Times New Roman"/>
                <w:sz w:val="20"/>
                <w:szCs w:val="20"/>
              </w:rPr>
              <w:t>планирует необходимые операции, действует по плану</w:t>
            </w:r>
          </w:p>
        </w:tc>
        <w:tc>
          <w:tcPr>
            <w:tcW w:w="689" w:type="dxa"/>
            <w:tcBorders>
              <w:left w:val="single" w:sz="4" w:space="0" w:color="auto"/>
            </w:tcBorders>
            <w:textDirection w:val="btLr"/>
          </w:tcPr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eastAsia="Calibri" w:hAnsi="Times New Roman" w:cs="Times New Roman"/>
                <w:sz w:val="20"/>
                <w:szCs w:val="20"/>
              </w:rPr>
              <w:t>проявляет способность к самооценке своих действий, поступков.</w:t>
            </w:r>
          </w:p>
        </w:tc>
        <w:tc>
          <w:tcPr>
            <w:tcW w:w="497" w:type="dxa"/>
            <w:tcBorders>
              <w:right w:val="single" w:sz="4" w:space="0" w:color="auto"/>
            </w:tcBorders>
            <w:textDirection w:val="btLr"/>
          </w:tcPr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hAnsi="Times New Roman" w:cs="Times New Roman"/>
                <w:sz w:val="20"/>
                <w:szCs w:val="20"/>
              </w:rPr>
              <w:t>Умеет находить ответы на вопросы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EC1171" w:rsidRDefault="001E5E33" w:rsidP="00273D5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Строит </w:t>
            </w:r>
            <w:r w:rsidRPr="00EC11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речевое высказывание, точно </w:t>
            </w:r>
          </w:p>
          <w:p w:rsidR="001E5E33" w:rsidRPr="00EC1171" w:rsidRDefault="001E5E33" w:rsidP="00273D54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C11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ясно </w:t>
            </w:r>
            <w:r w:rsidRPr="00EC117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выражает свою </w:t>
            </w:r>
            <w:r w:rsidRPr="00EC1171">
              <w:rPr>
                <w:rFonts w:ascii="Times New Roman" w:eastAsia="Calibri" w:hAnsi="Times New Roman" w:cs="Times New Roman"/>
                <w:sz w:val="20"/>
                <w:szCs w:val="20"/>
              </w:rPr>
              <w:t>мысль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hAnsi="Times New Roman" w:cs="Times New Roman"/>
                <w:sz w:val="20"/>
                <w:szCs w:val="20"/>
              </w:rPr>
              <w:t>осуществляет выбор эффективных путей и средств достижения целей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eastAsia="Calibri" w:hAnsi="Times New Roman" w:cs="Times New Roman"/>
                <w:sz w:val="20"/>
                <w:szCs w:val="20"/>
              </w:rPr>
              <w:t>проявляет способность к самооценке своих действий, поступков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hAnsi="Times New Roman" w:cs="Times New Roman"/>
                <w:sz w:val="20"/>
                <w:szCs w:val="20"/>
              </w:rPr>
              <w:t>Способен дать правильный ответ и аргументировать свое  решение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hAnsi="Times New Roman" w:cs="Times New Roman"/>
                <w:sz w:val="20"/>
                <w:szCs w:val="20"/>
              </w:rPr>
              <w:t xml:space="preserve">Может самостоятельно донести свою </w:t>
            </w:r>
          </w:p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hAnsi="Times New Roman" w:cs="Times New Roman"/>
                <w:sz w:val="20"/>
                <w:szCs w:val="20"/>
              </w:rPr>
              <w:t>мысль до других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 свою работу, </w:t>
            </w:r>
          </w:p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1171">
              <w:rPr>
                <w:rFonts w:ascii="Times New Roman" w:hAnsi="Times New Roman"/>
                <w:sz w:val="20"/>
                <w:szCs w:val="20"/>
              </w:rPr>
              <w:t>проверяет результат, находит и исправляет ошибки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textDirection w:val="btLr"/>
          </w:tcPr>
          <w:p w:rsidR="001E5E33" w:rsidRPr="00EC1171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eastAsia="Calibri" w:hAnsi="Times New Roman" w:cs="Times New Roman"/>
                <w:sz w:val="20"/>
                <w:szCs w:val="20"/>
              </w:rPr>
              <w:t>проявляет способность к самооценке своих действий, поступков</w:t>
            </w: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  <w:textDirection w:val="btLr"/>
          </w:tcPr>
          <w:p w:rsidR="001E5E33" w:rsidRPr="00B67B3E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Осознает познавательную задачу</w:t>
            </w: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B67B3E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формулирует, высказывает и  обосновывает свою точку зрения</w:t>
            </w: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9E02FE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hAnsi="Times New Roman" w:cs="Times New Roman"/>
                <w:sz w:val="20"/>
                <w:szCs w:val="20"/>
              </w:rPr>
              <w:t>осуществляет выбор эффективных путей и средств достижения целей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9E02FE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1171">
              <w:rPr>
                <w:rFonts w:ascii="Times New Roman" w:eastAsia="Calibri" w:hAnsi="Times New Roman" w:cs="Times New Roman"/>
                <w:sz w:val="20"/>
                <w:szCs w:val="20"/>
              </w:rPr>
              <w:t>проявляет способность к самооценке своих действий, поступков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E5E33" w:rsidRPr="009E02FE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1E5E33" w:rsidRPr="009E02FE" w:rsidRDefault="001E5E33" w:rsidP="00C166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171" w:rsidTr="001E5E33">
        <w:tc>
          <w:tcPr>
            <w:tcW w:w="704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auto"/>
            </w:tcBorders>
          </w:tcPr>
          <w:p w:rsidR="00EC1171" w:rsidRPr="00416AC8" w:rsidRDefault="00EC1171" w:rsidP="00C16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1171" w:rsidRPr="009E02FE" w:rsidRDefault="00EC1171" w:rsidP="00C16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Pr="009E02FE" w:rsidRDefault="00EC1171" w:rsidP="00C16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Pr="009E02FE" w:rsidRDefault="00EC1171" w:rsidP="00C16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Pr="009E02FE" w:rsidRDefault="00EC1171" w:rsidP="00C16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Pr="009E02FE" w:rsidRDefault="00EC1171" w:rsidP="00C16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171" w:rsidTr="001E5E33">
        <w:trPr>
          <w:trHeight w:val="289"/>
        </w:trPr>
        <w:tc>
          <w:tcPr>
            <w:tcW w:w="704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71" w:rsidTr="001E5E33">
        <w:trPr>
          <w:trHeight w:val="140"/>
        </w:trPr>
        <w:tc>
          <w:tcPr>
            <w:tcW w:w="704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71" w:rsidTr="001E5E33">
        <w:tc>
          <w:tcPr>
            <w:tcW w:w="704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71" w:rsidTr="001E5E33">
        <w:tc>
          <w:tcPr>
            <w:tcW w:w="704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71" w:rsidTr="001E5E33">
        <w:tc>
          <w:tcPr>
            <w:tcW w:w="704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71" w:rsidTr="001E5E33">
        <w:tc>
          <w:tcPr>
            <w:tcW w:w="704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71" w:rsidTr="001E5E33">
        <w:tc>
          <w:tcPr>
            <w:tcW w:w="704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71" w:rsidTr="001E5E33">
        <w:tc>
          <w:tcPr>
            <w:tcW w:w="704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3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71" w:rsidTr="001E5E33">
        <w:tc>
          <w:tcPr>
            <w:tcW w:w="704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3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71" w:rsidTr="001E5E33">
        <w:tc>
          <w:tcPr>
            <w:tcW w:w="704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3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gridSpan w:val="2"/>
            <w:tcBorders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C1171" w:rsidRDefault="00EC1171" w:rsidP="00C16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B3E" w:rsidRDefault="00B67B3E" w:rsidP="00B67B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уровня выполнения работы: </w:t>
      </w:r>
    </w:p>
    <w:p w:rsidR="00B67B3E" w:rsidRDefault="001E5E33" w:rsidP="001E5E33">
      <w:pPr>
        <w:tabs>
          <w:tab w:val="left" w:pos="3008"/>
          <w:tab w:val="left" w:pos="13837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Высокий уровень-20</w:t>
      </w:r>
      <w:r w:rsidR="00B67B3E" w:rsidRPr="00491D41">
        <w:rPr>
          <w:rFonts w:ascii="Times New Roman" w:hAnsi="Times New Roman" w:cs="Times New Roman"/>
          <w:bCs/>
          <w:iCs/>
        </w:rPr>
        <w:t xml:space="preserve"> б</w:t>
      </w:r>
      <w:r w:rsidR="00B67B3E">
        <w:rPr>
          <w:rFonts w:ascii="Times New Roman" w:hAnsi="Times New Roman" w:cs="Times New Roman"/>
          <w:bCs/>
          <w:iCs/>
        </w:rPr>
        <w:t>.</w:t>
      </w:r>
      <w:r w:rsidR="00B67B3E" w:rsidRPr="00491D41">
        <w:rPr>
          <w:rFonts w:ascii="Times New Roman" w:hAnsi="Times New Roman" w:cs="Times New Roman"/>
          <w:bCs/>
          <w:iCs/>
        </w:rPr>
        <w:t>- «5»</w:t>
      </w:r>
      <w:r>
        <w:rPr>
          <w:rFonts w:ascii="Times New Roman" w:hAnsi="Times New Roman" w:cs="Times New Roman"/>
          <w:bCs/>
          <w:iCs/>
        </w:rPr>
        <w:t>, оптимальный уровень-</w:t>
      </w:r>
      <w:r w:rsidR="00B67B3E">
        <w:rPr>
          <w:rFonts w:ascii="Times New Roman" w:hAnsi="Times New Roman" w:cs="Times New Roman"/>
          <w:bCs/>
          <w:iCs/>
        </w:rPr>
        <w:t>15</w:t>
      </w:r>
      <w:r w:rsidR="00B67B3E" w:rsidRPr="00491D41">
        <w:rPr>
          <w:rFonts w:ascii="Times New Roman" w:hAnsi="Times New Roman" w:cs="Times New Roman"/>
          <w:bCs/>
          <w:iCs/>
        </w:rPr>
        <w:t xml:space="preserve"> </w:t>
      </w:r>
      <w:r>
        <w:rPr>
          <w:rFonts w:ascii="Times New Roman" w:hAnsi="Times New Roman" w:cs="Times New Roman"/>
          <w:bCs/>
          <w:iCs/>
        </w:rPr>
        <w:t xml:space="preserve">-19 </w:t>
      </w:r>
      <w:r w:rsidR="00B67B3E" w:rsidRPr="00491D41">
        <w:rPr>
          <w:rFonts w:ascii="Times New Roman" w:hAnsi="Times New Roman" w:cs="Times New Roman"/>
          <w:bCs/>
          <w:iCs/>
        </w:rPr>
        <w:t>б</w:t>
      </w:r>
      <w:r w:rsidR="00B67B3E">
        <w:rPr>
          <w:rFonts w:ascii="Times New Roman" w:hAnsi="Times New Roman" w:cs="Times New Roman"/>
          <w:bCs/>
          <w:iCs/>
        </w:rPr>
        <w:t>.</w:t>
      </w:r>
      <w:r w:rsidR="00B67B3E" w:rsidRPr="00491D41">
        <w:rPr>
          <w:rFonts w:ascii="Times New Roman" w:hAnsi="Times New Roman" w:cs="Times New Roman"/>
          <w:bCs/>
          <w:iCs/>
        </w:rPr>
        <w:t>- «4»</w:t>
      </w:r>
      <w:r w:rsidR="00B67B3E">
        <w:rPr>
          <w:rFonts w:ascii="Times New Roman" w:hAnsi="Times New Roman" w:cs="Times New Roman"/>
          <w:bCs/>
          <w:iCs/>
        </w:rPr>
        <w:t>, допустимый уровень-</w:t>
      </w:r>
      <w:r>
        <w:rPr>
          <w:rFonts w:ascii="Times New Roman" w:hAnsi="Times New Roman" w:cs="Times New Roman"/>
          <w:bCs/>
          <w:iCs/>
        </w:rPr>
        <w:t>10-15</w:t>
      </w:r>
      <w:r w:rsidR="00B67B3E">
        <w:rPr>
          <w:rFonts w:ascii="Times New Roman" w:hAnsi="Times New Roman" w:cs="Times New Roman"/>
          <w:bCs/>
          <w:iCs/>
        </w:rPr>
        <w:t xml:space="preserve"> </w:t>
      </w:r>
      <w:r w:rsidR="00B67B3E" w:rsidRPr="00491D41">
        <w:rPr>
          <w:rFonts w:ascii="Times New Roman" w:hAnsi="Times New Roman" w:cs="Times New Roman"/>
          <w:bCs/>
          <w:iCs/>
        </w:rPr>
        <w:t>б</w:t>
      </w:r>
      <w:r w:rsidR="00B67B3E">
        <w:rPr>
          <w:rFonts w:ascii="Times New Roman" w:hAnsi="Times New Roman" w:cs="Times New Roman"/>
          <w:bCs/>
          <w:iCs/>
        </w:rPr>
        <w:t>.</w:t>
      </w:r>
      <w:r w:rsidR="00B67B3E" w:rsidRPr="00491D41">
        <w:rPr>
          <w:rFonts w:ascii="Times New Roman" w:hAnsi="Times New Roman" w:cs="Times New Roman"/>
          <w:bCs/>
          <w:iCs/>
        </w:rPr>
        <w:t>- «3»</w:t>
      </w:r>
      <w:r w:rsidR="00B67B3E">
        <w:rPr>
          <w:rFonts w:ascii="Times New Roman" w:hAnsi="Times New Roman" w:cs="Times New Roman"/>
          <w:bCs/>
          <w:iCs/>
        </w:rPr>
        <w:t>, недостаточный уровень-0-</w:t>
      </w:r>
      <w:r>
        <w:rPr>
          <w:rFonts w:ascii="Times New Roman" w:hAnsi="Times New Roman" w:cs="Times New Roman"/>
          <w:bCs/>
          <w:iCs/>
        </w:rPr>
        <w:t xml:space="preserve">9 </w:t>
      </w:r>
      <w:r w:rsidR="00B67B3E" w:rsidRPr="00491D41">
        <w:rPr>
          <w:rFonts w:ascii="Times New Roman" w:hAnsi="Times New Roman" w:cs="Times New Roman"/>
          <w:bCs/>
          <w:iCs/>
        </w:rPr>
        <w:t>б- «2»</w:t>
      </w:r>
      <w:r>
        <w:rPr>
          <w:rFonts w:ascii="Times New Roman" w:hAnsi="Times New Roman" w:cs="Times New Roman"/>
          <w:bCs/>
          <w:iCs/>
        </w:rPr>
        <w:tab/>
      </w:r>
    </w:p>
    <w:p w:rsidR="001E5E33" w:rsidRPr="00491D41" w:rsidRDefault="001E5E33" w:rsidP="001E5E33">
      <w:pPr>
        <w:tabs>
          <w:tab w:val="left" w:pos="3008"/>
          <w:tab w:val="left" w:pos="13837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Cs/>
          <w:iCs/>
        </w:rPr>
      </w:pPr>
    </w:p>
    <w:sectPr w:rsidR="001E5E33" w:rsidRPr="00491D41" w:rsidSect="0053405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467" w:rsidRDefault="00772467" w:rsidP="003162C4">
      <w:pPr>
        <w:spacing w:after="0" w:line="240" w:lineRule="auto"/>
      </w:pPr>
      <w:r>
        <w:separator/>
      </w:r>
    </w:p>
  </w:endnote>
  <w:endnote w:type="continuationSeparator" w:id="1">
    <w:p w:rsidR="00772467" w:rsidRDefault="00772467" w:rsidP="00316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ewtonCSanPin-Italic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467" w:rsidRDefault="00772467" w:rsidP="003162C4">
      <w:pPr>
        <w:spacing w:after="0" w:line="240" w:lineRule="auto"/>
      </w:pPr>
      <w:r>
        <w:separator/>
      </w:r>
    </w:p>
  </w:footnote>
  <w:footnote w:type="continuationSeparator" w:id="1">
    <w:p w:rsidR="00772467" w:rsidRDefault="00772467" w:rsidP="003162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405F"/>
    <w:rsid w:val="001E5E33"/>
    <w:rsid w:val="00202291"/>
    <w:rsid w:val="00273D54"/>
    <w:rsid w:val="003162C4"/>
    <w:rsid w:val="00416AC8"/>
    <w:rsid w:val="004E79DC"/>
    <w:rsid w:val="0053405F"/>
    <w:rsid w:val="005E36D9"/>
    <w:rsid w:val="0066532B"/>
    <w:rsid w:val="006F62C0"/>
    <w:rsid w:val="00772467"/>
    <w:rsid w:val="009A108D"/>
    <w:rsid w:val="009E02FE"/>
    <w:rsid w:val="00B67B3E"/>
    <w:rsid w:val="00BA5222"/>
    <w:rsid w:val="00BD6A53"/>
    <w:rsid w:val="00C166E5"/>
    <w:rsid w:val="00EC1171"/>
    <w:rsid w:val="00F71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22"/>
  </w:style>
  <w:style w:type="paragraph" w:styleId="1">
    <w:name w:val="heading 1"/>
    <w:basedOn w:val="a"/>
    <w:next w:val="a"/>
    <w:link w:val="10"/>
    <w:qFormat/>
    <w:rsid w:val="00273D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05F"/>
    <w:pPr>
      <w:spacing w:after="0" w:line="240" w:lineRule="auto"/>
    </w:pPr>
  </w:style>
  <w:style w:type="table" w:styleId="a4">
    <w:name w:val="Table Grid"/>
    <w:basedOn w:val="a1"/>
    <w:uiPriority w:val="59"/>
    <w:rsid w:val="005340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16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62C4"/>
  </w:style>
  <w:style w:type="paragraph" w:styleId="a7">
    <w:name w:val="footer"/>
    <w:basedOn w:val="a"/>
    <w:link w:val="a8"/>
    <w:uiPriority w:val="99"/>
    <w:semiHidden/>
    <w:unhideWhenUsed/>
    <w:rsid w:val="00316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62C4"/>
  </w:style>
  <w:style w:type="character" w:customStyle="1" w:styleId="10">
    <w:name w:val="Заголовок 1 Знак"/>
    <w:basedOn w:val="a0"/>
    <w:link w:val="1"/>
    <w:rsid w:val="00273D54"/>
    <w:rPr>
      <w:rFonts w:ascii="Times New Roman" w:eastAsia="Times New Roman" w:hAnsi="Times New Roman" w:cs="Times New Roman"/>
      <w:sz w:val="4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PokupkaPokupka@outlook.com</cp:lastModifiedBy>
  <cp:revision>6</cp:revision>
  <dcterms:created xsi:type="dcterms:W3CDTF">2016-03-22T05:40:00Z</dcterms:created>
  <dcterms:modified xsi:type="dcterms:W3CDTF">2017-10-02T12:29:00Z</dcterms:modified>
</cp:coreProperties>
</file>